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71EB" w14:textId="6F3DCCA9" w:rsidR="003A7213" w:rsidRPr="003A7213" w:rsidRDefault="003A7213" w:rsidP="003A7213">
      <w:pPr>
        <w:shd w:val="clear" w:color="auto" w:fill="FFFFFF"/>
        <w:spacing w:after="0" w:line="360" w:lineRule="auto"/>
        <w:jc w:val="both"/>
        <w:rPr>
          <w:rFonts w:ascii="Times New Roman" w:eastAsia="Times New Roman" w:hAnsi="Times New Roman" w:cs="Times New Roman"/>
          <w:b/>
          <w:bCs/>
          <w:color w:val="050505"/>
          <w:sz w:val="28"/>
          <w:szCs w:val="28"/>
          <w:lang w:eastAsia="lt-LT"/>
        </w:rPr>
      </w:pPr>
      <w:r w:rsidRPr="003A7213">
        <w:rPr>
          <w:rFonts w:ascii="Times New Roman" w:eastAsia="Times New Roman" w:hAnsi="Times New Roman" w:cs="Times New Roman"/>
          <w:b/>
          <w:bCs/>
          <w:color w:val="050505"/>
          <w:sz w:val="28"/>
          <w:szCs w:val="28"/>
          <w:lang w:eastAsia="lt-LT"/>
        </w:rPr>
        <w:t>GIMK mokymai Prienų rajono Jiezno paramos šeimai centro Globos centre</w:t>
      </w:r>
    </w:p>
    <w:p w14:paraId="0314424E" w14:textId="77777777" w:rsidR="003A7213" w:rsidRDefault="003A7213" w:rsidP="003A7213">
      <w:pPr>
        <w:shd w:val="clear" w:color="auto" w:fill="FFFFFF"/>
        <w:spacing w:after="0" w:line="360" w:lineRule="auto"/>
        <w:jc w:val="both"/>
        <w:rPr>
          <w:rFonts w:ascii="Times New Roman" w:eastAsia="Times New Roman" w:hAnsi="Times New Roman" w:cs="Times New Roman"/>
          <w:color w:val="050505"/>
          <w:sz w:val="28"/>
          <w:szCs w:val="28"/>
          <w:lang w:eastAsia="lt-LT"/>
        </w:rPr>
      </w:pPr>
    </w:p>
    <w:p w14:paraId="201799D2" w14:textId="79531331" w:rsidR="003A7213" w:rsidRPr="003A7213" w:rsidRDefault="003A7213" w:rsidP="003A7213">
      <w:pPr>
        <w:shd w:val="clear" w:color="auto" w:fill="FFFFFF"/>
        <w:spacing w:after="0" w:line="360" w:lineRule="auto"/>
        <w:jc w:val="both"/>
        <w:rPr>
          <w:rFonts w:ascii="Times New Roman" w:eastAsia="Times New Roman" w:hAnsi="Times New Roman" w:cs="Times New Roman"/>
          <w:color w:val="050505"/>
          <w:sz w:val="28"/>
          <w:szCs w:val="28"/>
          <w:lang w:eastAsia="lt-LT"/>
        </w:rPr>
      </w:pPr>
      <w:r w:rsidRPr="003A7213">
        <w:rPr>
          <w:rFonts w:ascii="Times New Roman" w:eastAsia="Times New Roman" w:hAnsi="Times New Roman" w:cs="Times New Roman"/>
          <w:color w:val="050505"/>
          <w:sz w:val="28"/>
          <w:szCs w:val="28"/>
          <w:lang w:eastAsia="lt-LT"/>
        </w:rPr>
        <w:t>2020-10-13</w:t>
      </w:r>
      <w:r w:rsidRPr="003A7213">
        <w:rPr>
          <w:rFonts w:ascii="Times New Roman" w:eastAsia="Times New Roman" w:hAnsi="Times New Roman" w:cs="Times New Roman"/>
          <w:color w:val="050505"/>
          <w:sz w:val="28"/>
          <w:szCs w:val="28"/>
          <w:lang w:eastAsia="lt-LT"/>
        </w:rPr>
        <w:t xml:space="preserve"> Jiezno PŠC Globos centre įvyko pirmasis asmenų, norinčių tapti budinčiais globotojais ir globėjais susitikimas. Susitikimo metu pristatyti GIMK programos pagrindinių mokymų tikslai ir turinys, aptartos penkios grupės gebėjimų, būtinų asmenims, ketinantiems globoti ar įvaikinti. Aptarti pagrindiniai įvaikinimo ir globos panašumai ir skirtumai. Pristatyti teisės aktai, kuriais vadovaujamasi globos ar įvaikinimo procese.</w:t>
      </w:r>
    </w:p>
    <w:p w14:paraId="4474C735" w14:textId="77777777" w:rsidR="003A7213" w:rsidRPr="003A7213" w:rsidRDefault="003A7213" w:rsidP="003A7213">
      <w:pPr>
        <w:shd w:val="clear" w:color="auto" w:fill="FFFFFF"/>
        <w:spacing w:after="0" w:line="360" w:lineRule="auto"/>
        <w:jc w:val="both"/>
        <w:rPr>
          <w:rFonts w:ascii="Times New Roman" w:eastAsia="Times New Roman" w:hAnsi="Times New Roman" w:cs="Times New Roman"/>
          <w:color w:val="050505"/>
          <w:sz w:val="28"/>
          <w:szCs w:val="28"/>
          <w:lang w:eastAsia="lt-LT"/>
        </w:rPr>
      </w:pPr>
      <w:r w:rsidRPr="003A7213">
        <w:rPr>
          <w:rFonts w:ascii="Times New Roman" w:eastAsia="Times New Roman" w:hAnsi="Times New Roman" w:cs="Times New Roman"/>
          <w:color w:val="050505"/>
          <w:sz w:val="28"/>
          <w:szCs w:val="28"/>
          <w:lang w:eastAsia="lt-LT"/>
        </w:rPr>
        <w:t>Džiaugiamės mokymų dalyvių darbingu nusiteikimu ir noru gilinti savo žinias!</w:t>
      </w:r>
    </w:p>
    <w:p w14:paraId="05F6CFF8" w14:textId="77777777" w:rsidR="003A7213" w:rsidRDefault="003A7213"/>
    <w:sectPr w:rsidR="003A7213" w:rsidSect="003A7213">
      <w:pgSz w:w="11906" w:h="16838"/>
      <w:pgMar w:top="1701" w:right="99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13"/>
    <w:rsid w:val="003A7213"/>
    <w:rsid w:val="00BB5E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DDDF"/>
  <w15:chartTrackingRefBased/>
  <w15:docId w15:val="{60C7BD73-7C42-429B-8998-F92A2BE5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312345">
      <w:bodyDiv w:val="1"/>
      <w:marLeft w:val="0"/>
      <w:marRight w:val="0"/>
      <w:marTop w:val="0"/>
      <w:marBottom w:val="0"/>
      <w:divBdr>
        <w:top w:val="none" w:sz="0" w:space="0" w:color="auto"/>
        <w:left w:val="none" w:sz="0" w:space="0" w:color="auto"/>
        <w:bottom w:val="none" w:sz="0" w:space="0" w:color="auto"/>
        <w:right w:val="none" w:sz="0" w:space="0" w:color="auto"/>
      </w:divBdr>
      <w:divsChild>
        <w:div w:id="2091583084">
          <w:marLeft w:val="0"/>
          <w:marRight w:val="0"/>
          <w:marTop w:val="0"/>
          <w:marBottom w:val="0"/>
          <w:divBdr>
            <w:top w:val="none" w:sz="0" w:space="0" w:color="auto"/>
            <w:left w:val="none" w:sz="0" w:space="0" w:color="auto"/>
            <w:bottom w:val="none" w:sz="0" w:space="0" w:color="auto"/>
            <w:right w:val="none" w:sz="0" w:space="0" w:color="auto"/>
          </w:divBdr>
        </w:div>
        <w:div w:id="18508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370</Words>
  <Characters>212</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Pagirskaitė</dc:creator>
  <cp:keywords/>
  <dc:description/>
  <cp:lastModifiedBy>Jūratė Pagirskaitė</cp:lastModifiedBy>
  <cp:revision>1</cp:revision>
  <dcterms:created xsi:type="dcterms:W3CDTF">2020-10-14T02:55:00Z</dcterms:created>
  <dcterms:modified xsi:type="dcterms:W3CDTF">2020-10-14T03:06:00Z</dcterms:modified>
</cp:coreProperties>
</file>